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27" w:rsidRDefault="009B578A">
      <w:pPr>
        <w:ind w:left="5529"/>
        <w:rPr>
          <w:sz w:val="28"/>
          <w:szCs w:val="20"/>
          <w:lang w:eastAsia="ar-SA"/>
        </w:rPr>
      </w:pPr>
      <w:bookmarkStart w:id="0" w:name="_GoBack"/>
      <w:bookmarkEnd w:id="0"/>
      <w:r>
        <w:rPr>
          <w:sz w:val="28"/>
          <w:szCs w:val="20"/>
          <w:lang w:eastAsia="ar-SA"/>
        </w:rPr>
        <w:t>Приложение</w:t>
      </w:r>
    </w:p>
    <w:p w:rsidR="00E53627" w:rsidRDefault="00E53627">
      <w:pPr>
        <w:ind w:left="5529"/>
        <w:rPr>
          <w:sz w:val="28"/>
          <w:szCs w:val="20"/>
          <w:lang w:eastAsia="ar-SA"/>
        </w:rPr>
      </w:pPr>
    </w:p>
    <w:p w:rsidR="00E53627" w:rsidRDefault="009B578A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УТВЕРЖДЕНО</w:t>
      </w:r>
    </w:p>
    <w:p w:rsidR="00E53627" w:rsidRDefault="00E53627">
      <w:pPr>
        <w:ind w:left="5529"/>
        <w:rPr>
          <w:sz w:val="28"/>
          <w:szCs w:val="20"/>
          <w:lang w:eastAsia="ar-SA"/>
        </w:rPr>
      </w:pPr>
    </w:p>
    <w:p w:rsidR="00E53627" w:rsidRDefault="009B578A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постановлением администрации муниципального образования городской округ</w:t>
      </w:r>
    </w:p>
    <w:p w:rsidR="00E53627" w:rsidRDefault="009B578A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«Город Кирово-Чепецк Кировской области от _________№ ____</w:t>
      </w:r>
    </w:p>
    <w:p w:rsidR="00E53627" w:rsidRDefault="00E53627">
      <w:pPr>
        <w:ind w:left="5529"/>
        <w:rPr>
          <w:sz w:val="28"/>
          <w:szCs w:val="20"/>
          <w:lang w:eastAsia="ar-SA"/>
        </w:rPr>
      </w:pPr>
    </w:p>
    <w:p w:rsidR="00E53627" w:rsidRDefault="009B578A">
      <w:pPr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                                Порядок</w:t>
      </w:r>
    </w:p>
    <w:p w:rsidR="00E53627" w:rsidRDefault="009B578A">
      <w:pPr>
        <w:ind w:left="14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субсидии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Кирово-Чепецкой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из бюджета муниципального образования городского округа «Город К</w:t>
      </w:r>
      <w:r>
        <w:rPr>
          <w:b/>
          <w:sz w:val="28"/>
        </w:rPr>
        <w:t>ирово-Чепецк» Кировской области</w:t>
      </w:r>
    </w:p>
    <w:p w:rsidR="00E53627" w:rsidRDefault="00E53627">
      <w:pPr>
        <w:ind w:left="141"/>
        <w:jc w:val="both"/>
        <w:rPr>
          <w:b/>
          <w:sz w:val="28"/>
        </w:rPr>
      </w:pPr>
    </w:p>
    <w:p w:rsidR="00E53627" w:rsidRDefault="009B578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Cs w:val="0"/>
        </w:rPr>
      </w:pPr>
      <w:r>
        <w:rPr>
          <w:bCs w:val="0"/>
        </w:rPr>
        <w:t>Общие положения</w:t>
      </w:r>
    </w:p>
    <w:p w:rsidR="00E53627" w:rsidRDefault="00E53627">
      <w:pPr>
        <w:pStyle w:val="ConsPlusNormal"/>
        <w:ind w:left="709"/>
        <w:jc w:val="both"/>
        <w:rPr>
          <w:b w:val="0"/>
        </w:rPr>
      </w:pPr>
    </w:p>
    <w:p w:rsidR="00E53627" w:rsidRDefault="009B578A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Порядок предоставления субсидии</w:t>
      </w:r>
      <w:r>
        <w:rPr>
          <w:b w:val="0"/>
          <w:spacing w:val="-6"/>
        </w:rPr>
        <w:t xml:space="preserve"> </w:t>
      </w:r>
      <w:r>
        <w:rPr>
          <w:b w:val="0"/>
        </w:rPr>
        <w:t>Кирово-Чепецкой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</w:t>
      </w:r>
      <w:r>
        <w:rPr>
          <w:b w:val="0"/>
        </w:rPr>
        <w:t>нительных органов из бюджета муниципального образования городской округ «Город Кирово-Чепецк» Кировской области (далее – Порядок, бюджет муниципального образования, соответственно) устанавливает цель, условия и порядок предоставления субсидии</w:t>
      </w:r>
      <w:r>
        <w:t xml:space="preserve"> </w:t>
      </w:r>
      <w:r>
        <w:rPr>
          <w:b w:val="0"/>
        </w:rPr>
        <w:t>из бюджета му</w:t>
      </w:r>
      <w:r>
        <w:rPr>
          <w:b w:val="0"/>
        </w:rPr>
        <w:t xml:space="preserve">ниципального образования Кирово-Чепецкой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(далее – субсидия), а также требования </w:t>
      </w:r>
      <w:r>
        <w:rPr>
          <w:b w:val="0"/>
        </w:rPr>
        <w:t>к отчетности и осуществлению контроля (мониторинга) соблюдения условий и порядка предоставления субсидии, а также ответственность за их нарушения.</w:t>
      </w:r>
    </w:p>
    <w:p w:rsidR="00E53627" w:rsidRDefault="009B578A">
      <w:pPr>
        <w:pStyle w:val="ConsPlusNormal"/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Субсидия городской организации Кировской областной </w:t>
      </w:r>
      <w:r>
        <w:rPr>
          <w:b w:val="0"/>
        </w:rPr>
        <w:lastRenderedPageBreak/>
        <w:t>организации Всероссийской общественной организации ветеран</w:t>
      </w:r>
      <w:r>
        <w:rPr>
          <w:b w:val="0"/>
        </w:rPr>
        <w:t xml:space="preserve">ов (пенсионеров) войны, труда, Вооруженных сил и правоохранительных органов (далее – получатель субсидии) предоставляется на финансовое обеспечение </w:t>
      </w:r>
      <w:proofErr w:type="gramStart"/>
      <w:r>
        <w:rPr>
          <w:b w:val="0"/>
        </w:rPr>
        <w:t>затрат  в</w:t>
      </w:r>
      <w:proofErr w:type="gramEnd"/>
      <w:r>
        <w:rPr>
          <w:b w:val="0"/>
        </w:rPr>
        <w:t xml:space="preserve"> рамках осуществления уставной деятельности получателя субсидии в целях повышение качества жизни ве</w:t>
      </w:r>
      <w:r>
        <w:rPr>
          <w:b w:val="0"/>
        </w:rPr>
        <w:t>теранов Великой Отечественной Войны и боевых действий, тружеников тыла, ветеранов труда.</w:t>
      </w:r>
    </w:p>
    <w:p w:rsidR="00E53627" w:rsidRDefault="009B578A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Субсидия предоставляется в рамках реализации мероприятия «Предоставление субсидии СО НКО» муниципальной программы «Развитие гражданского общества», утвержденной постан</w:t>
      </w:r>
      <w:r>
        <w:rPr>
          <w:b w:val="0"/>
        </w:rPr>
        <w:t>овлением администрации муниципального образования «Город Кирово-Чепецк» Кировской области (далее - администрация) от 30.10.2019 № 1531.</w:t>
      </w:r>
    </w:p>
    <w:p w:rsidR="00E53627" w:rsidRDefault="009B578A">
      <w:pPr>
        <w:pStyle w:val="af0"/>
        <w:numPr>
          <w:ilvl w:val="1"/>
          <w:numId w:val="2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Главным распорядителем средств бюджета муниципального образования, осуществляющим предоставление субсидии в пределах бюд</w:t>
      </w:r>
      <w:r>
        <w:rPr>
          <w:rFonts w:eastAsia="Calibri"/>
          <w:bCs/>
          <w:sz w:val="28"/>
          <w:szCs w:val="28"/>
        </w:rPr>
        <w:t>жетных ассигнований, предусмотренных в бюджете муниципального образования на соответствующий финансовый год, и лимитов бюджетных обязательств, утвержденных в установленном порядке на предоставление субсидии, является администрация (далее - главный распоряд</w:t>
      </w:r>
      <w:r>
        <w:rPr>
          <w:rFonts w:eastAsia="Calibri"/>
          <w:bCs/>
          <w:sz w:val="28"/>
          <w:szCs w:val="28"/>
        </w:rPr>
        <w:t>итель).</w:t>
      </w:r>
    </w:p>
    <w:p w:rsidR="00E53627" w:rsidRDefault="009B578A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Способом предоставления субсидии является финансовое обеспечение затрат на осуществление уставной деятельности получателя субсидии по направлениям расходов, предусмотренных</w:t>
      </w:r>
      <w:r>
        <w:rPr>
          <w:b w:val="0"/>
        </w:rPr>
        <w:br/>
        <w:t>пунктом 2.7 настоящего Порядка.</w:t>
      </w:r>
    </w:p>
    <w:p w:rsidR="00E53627" w:rsidRDefault="009B578A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субсидии размещаются на едином </w:t>
      </w:r>
      <w:r>
        <w:rPr>
          <w:rFonts w:ascii="Times New Roman" w:hAnsi="Times New Roman" w:cs="Times New Roman"/>
          <w:b w:val="0"/>
          <w:sz w:val="28"/>
          <w:szCs w:val="28"/>
        </w:rPr>
        <w:t>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E53627" w:rsidRDefault="00E53627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3627" w:rsidRDefault="009B578A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Условия и порядок предоставления субсидии</w:t>
      </w:r>
    </w:p>
    <w:p w:rsidR="00E53627" w:rsidRDefault="009B578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Субсидия предо</w:t>
      </w:r>
      <w:r>
        <w:rPr>
          <w:rFonts w:ascii="Times New Roman" w:hAnsi="Times New Roman" w:cs="Times New Roman"/>
          <w:b w:val="0"/>
          <w:sz w:val="28"/>
          <w:szCs w:val="28"/>
        </w:rPr>
        <w:t>ставляется при соответствии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следующим требованиям: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2.1.1. </w:t>
      </w:r>
      <w:bookmarkStart w:id="1" w:name="_Hlk141112871"/>
      <w:bookmarkStart w:id="2" w:name="_Hlk141113005"/>
      <w:r>
        <w:rPr>
          <w:b w:val="0"/>
        </w:rPr>
        <w:t xml:space="preserve">По состоянию на </w:t>
      </w:r>
      <w:r>
        <w:rPr>
          <w:b w:val="0"/>
          <w:shd w:val="clear" w:color="auto" w:fill="FFFF00"/>
        </w:rPr>
        <w:t>1-е число месяца обращения</w:t>
      </w:r>
      <w:r>
        <w:rPr>
          <w:b w:val="0"/>
        </w:rPr>
        <w:t xml:space="preserve"> за субсидией</w:t>
      </w:r>
      <w:bookmarkEnd w:id="1"/>
      <w:r>
        <w:rPr>
          <w:b w:val="0"/>
        </w:rPr>
        <w:t xml:space="preserve"> получатель субсидии:</w:t>
      </w:r>
      <w:bookmarkEnd w:id="2"/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2.1.1.1. </w:t>
      </w:r>
      <w:bookmarkStart w:id="3" w:name="_Hlk156842275"/>
      <w:r>
        <w:rPr>
          <w:b w:val="0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</w:t>
      </w:r>
      <w:r>
        <w:rPr>
          <w:b w:val="0"/>
        </w:rPr>
        <w:t xml:space="preserve">(офшорного) владения активами в Российской Федерации (далее – офшорные компании), а также российским юридическим лицом, </w:t>
      </w:r>
      <w:r>
        <w:rPr>
          <w:b w:val="0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</w:t>
      </w:r>
      <w:r>
        <w:rPr>
          <w:b w:val="0"/>
        </w:rPr>
        <w:t>ышает 25 процентов (если иное не предусмотрено законодательством Российской Федерации).</w:t>
      </w:r>
      <w:bookmarkEnd w:id="3"/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2.1.1.2. Не находится в перечне организаций </w:t>
      </w:r>
      <w:r>
        <w:rPr>
          <w:b w:val="0"/>
        </w:rPr>
        <w:br/>
        <w:t>и физических лиц, в отношении которых имеются сведения об их причастности к экстремистской деятельности или терроризму.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</w:t>
      </w:r>
      <w:r>
        <w:rPr>
          <w:b w:val="0"/>
        </w:rPr>
        <w:t xml:space="preserve">.1.3. Не </w:t>
      </w:r>
      <w:bookmarkStart w:id="4" w:name="_Hlk156842396"/>
      <w:r>
        <w:rPr>
          <w:b w:val="0"/>
        </w:rPr>
        <w:t>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</w:t>
      </w:r>
      <w:r>
        <w:rPr>
          <w:b w:val="0"/>
        </w:rPr>
        <w:t>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bookmarkEnd w:id="4"/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2.1.1.4. Не получает средства из бюджета муниципального образования на основании иных муниципальных правовых актов на ц</w:t>
      </w:r>
      <w:r>
        <w:rPr>
          <w:b w:val="0"/>
        </w:rPr>
        <w:t>ели, указанные в пункте 1.2 настоящего Порядка.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2.1.1.5. Не </w:t>
      </w:r>
      <w:bookmarkStart w:id="5" w:name="_Hlk156842645"/>
      <w:r>
        <w:rPr>
          <w:b w:val="0"/>
        </w:rPr>
        <w:t xml:space="preserve">является иностранным агентом </w:t>
      </w:r>
      <w:r>
        <w:rPr>
          <w:b w:val="0"/>
        </w:rPr>
        <w:br/>
        <w:t>в соответствии с Федеральным законом от 14.07.2022 № 255-ФЗ «О контроле за деятельностью лиц, находящихся под иностранным влиянием».</w:t>
      </w:r>
      <w:bookmarkEnd w:id="5"/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2.1.1.6. У получателя субсидии от</w:t>
      </w:r>
      <w:r>
        <w:rPr>
          <w:b w:val="0"/>
        </w:rPr>
        <w:t>сутствуют просроченная задолженность по возврату в бюджет муниципального образования, иных субсидий, бюджетных инвестиций, а также иная просроченная (неурегулированная) задолженность</w:t>
      </w:r>
      <w:r>
        <w:rPr>
          <w:b w:val="0"/>
          <w:spacing w:val="40"/>
        </w:rPr>
        <w:t xml:space="preserve"> </w:t>
      </w:r>
      <w:r>
        <w:rPr>
          <w:b w:val="0"/>
        </w:rPr>
        <w:t>по денежным обязательствам перед бюджетом муниципального образования.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</w:t>
      </w:r>
      <w:r>
        <w:rPr>
          <w:b w:val="0"/>
        </w:rPr>
        <w:t xml:space="preserve">.1.7. Получатель субсидии, являющийся юридическим лицом, </w:t>
      </w:r>
      <w:r>
        <w:rPr>
          <w:b w:val="0"/>
        </w:rPr>
        <w:br/>
        <w:t xml:space="preserve">не находится в процессе реорганизации (за исключением реорганизации </w:t>
      </w:r>
      <w:r>
        <w:rPr>
          <w:b w:val="0"/>
        </w:rPr>
        <w:br/>
        <w:t xml:space="preserve">в форме присоединения к юридическому лицу, являющемуся получателем субсидии, другого юридического лица), ликвидации, в отношении </w:t>
      </w:r>
      <w:r>
        <w:rPr>
          <w:b w:val="0"/>
        </w:rPr>
        <w:t xml:space="preserve">его </w:t>
      </w:r>
      <w:r>
        <w:rPr>
          <w:b w:val="0"/>
        </w:rPr>
        <w:br/>
        <w:t xml:space="preserve">не введена процедура банкротства, деятельность получателя субсидии </w:t>
      </w:r>
      <w:r>
        <w:rPr>
          <w:b w:val="0"/>
        </w:rPr>
        <w:br/>
        <w:t xml:space="preserve">не приостановлена в порядке, предусмотренном законодательством Российской Федерации. 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2.1.1.8. В реестре дисквалифицированных лиц отсутствуют сведения </w:t>
      </w:r>
      <w:r>
        <w:rPr>
          <w:b w:val="0"/>
        </w:rPr>
        <w:br/>
        <w:t>о дисквалифицированном руководи</w:t>
      </w:r>
      <w:r>
        <w:rPr>
          <w:b w:val="0"/>
        </w:rPr>
        <w:t xml:space="preserve">теле, </w:t>
      </w:r>
      <w:bookmarkStart w:id="6" w:name="_Hlk156842826"/>
      <w:r>
        <w:rPr>
          <w:b w:val="0"/>
        </w:rPr>
        <w:t xml:space="preserve">членах коллегиального исполнительного органа, лице, исполняющем функции единоличного исполнительного органа, </w:t>
      </w:r>
      <w:bookmarkEnd w:id="6"/>
      <w:r>
        <w:rPr>
          <w:b w:val="0"/>
        </w:rPr>
        <w:t>или главном бухгалтере (при наличии) получателя субсидии.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2.1.2. У получателя субсидии на едином налоговом счете отсутствует или не превышает</w:t>
      </w:r>
      <w:r>
        <w:rPr>
          <w:b w:val="0"/>
        </w:rPr>
        <w:t xml:space="preserve"> размер, определенный пунктом 3 статьи 47 Налогового кодекса Российской Федерации, задолженность по уплате налогов, сборов </w:t>
      </w:r>
      <w:r>
        <w:rPr>
          <w:b w:val="0"/>
        </w:rPr>
        <w:br/>
        <w:t>и страховых взносов в бюджеты бюджетной системы Российской Федерации по состоянию на дату формирования справки об отсутствии задолже</w:t>
      </w:r>
      <w:r>
        <w:rPr>
          <w:b w:val="0"/>
        </w:rPr>
        <w:t xml:space="preserve">нности </w:t>
      </w:r>
      <w:r>
        <w:rPr>
          <w:b w:val="0"/>
        </w:rPr>
        <w:br/>
        <w:t>по налогам и сборам (далее – справка), по состоянию на 1-е число месяца, предшествующего месяцу, в котором планируется заключение Соглашения.</w:t>
      </w:r>
    </w:p>
    <w:p w:rsidR="00E53627" w:rsidRDefault="009B578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2.1.3.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Субсидия предоставляется на основании Соглашения по форме согласно Приложению № 1 к настоящему Поря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дку (далее — Соглашение). Типовая форма утверждена Департаментом финансов администрации.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2.2. Для заключения Соглашения получатель субсидии представляет главному распорядителю по адресу: Кировская обл., г. Кирово-Чепецк, ул. Первомайская, д. 6, каб.120, </w:t>
      </w:r>
      <w:r>
        <w:rPr>
          <w:b w:val="0"/>
        </w:rPr>
        <w:t>пакет документов на бумажном носителе, включающий в себя: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заявление по форме согласно Приложению № 2 к Порядку;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согласие на обработку персональных данных по форме согласно Приложению № 3 к Порядку;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анкету получателя субсидии по форме согласно Приложе</w:t>
      </w:r>
      <w:r>
        <w:rPr>
          <w:b w:val="0"/>
        </w:rPr>
        <w:t>нию № 4 к Порядку. К анкете прилагается заверенная в установленном порядке копия устава (положения), копия выписки из Единого государственного реестра юридических лиц;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доверенность, подтверждающая полномочия представителя получателя субсидии, выданная и </w:t>
      </w:r>
      <w:r>
        <w:rPr>
          <w:b w:val="0"/>
        </w:rPr>
        <w:t>оформленная в соответствии с действующим законодательством (в случае, если документы подписаны уполномоченным лицом);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заверенная налоговым органом справка об отсутствии у получателя субсидии задолженности по уплате налогов, сборов, страховых взносов, пен</w:t>
      </w:r>
      <w:r>
        <w:rPr>
          <w:b w:val="0"/>
        </w:rPr>
        <w:t xml:space="preserve">ей, штрафов, процентов в бюджеты бюджетной системы Российской Федерации по состоянию </w:t>
      </w:r>
      <w:r>
        <w:rPr>
          <w:b w:val="0"/>
          <w:shd w:val="clear" w:color="auto" w:fill="FFFF00"/>
        </w:rPr>
        <w:t>на первое число месяца, предшествующего месяцу,</w:t>
      </w:r>
      <w:r>
        <w:rPr>
          <w:b w:val="0"/>
        </w:rPr>
        <w:t xml:space="preserve"> в котором планируется заключение Соглашения. При наличии задолженности по налогам, сборам, страховым взносам, пеням, штрафа</w:t>
      </w:r>
      <w:r>
        <w:rPr>
          <w:b w:val="0"/>
        </w:rPr>
        <w:t xml:space="preserve">м, процентам в бюджеты бюджетной системы Российской Федерации получатель субсидии представляет главному распорядителю документы, подтверждающие уплату задолженности по налогам, сборам, страховым </w:t>
      </w:r>
      <w:r>
        <w:rPr>
          <w:b w:val="0"/>
        </w:rPr>
        <w:lastRenderedPageBreak/>
        <w:t>взносам, пеням, штрафам, процентам в бюджеты бюджетной систем</w:t>
      </w:r>
      <w:r>
        <w:rPr>
          <w:b w:val="0"/>
        </w:rPr>
        <w:t>ы Российской Федерации;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заверенную руководителем или уполномоченным лицом, печатью получателя субсидии копию штатного расписания, утвержденного в соответствии с действующим законодательством;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  план мероприятий на текущий финансовый год, заверенный подп</w:t>
      </w:r>
      <w:r>
        <w:rPr>
          <w:b w:val="0"/>
        </w:rPr>
        <w:t xml:space="preserve">исью руководителя (уполномоченного представителя) и печатью (при наличии) </w:t>
      </w:r>
      <w:bookmarkStart w:id="7" w:name="_Hlk146811595"/>
      <w:r>
        <w:rPr>
          <w:b w:val="0"/>
        </w:rPr>
        <w:t>получателя субсидии</w:t>
      </w:r>
      <w:bookmarkEnd w:id="7"/>
      <w:r>
        <w:rPr>
          <w:b w:val="0"/>
        </w:rPr>
        <w:t>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 смету на текущий финансовый год, заверенную подписью руководителя (уполномоченного представителя) и печатью (при наличии) получателя субсидии;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справки, подтв</w:t>
      </w:r>
      <w:r>
        <w:rPr>
          <w:b w:val="0"/>
        </w:rPr>
        <w:t>ерждающие требования, указанные в пункте 2.1 настоящего Порядка.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Документы, указанные в пункте 2.1 настоящего Порядка, подписываются (заверяются) руководителем (иным уполномоченным лицом) получателя субсидии, а также скрепляются основной печатью получателя</w:t>
      </w:r>
      <w:r>
        <w:rPr>
          <w:b w:val="0"/>
        </w:rPr>
        <w:t xml:space="preserve"> субсидии (при наличии таковой). Пакет документов должен быть прошит, пронумерован и скреплен подписью руководителя (иным уполномоченным лицом) получателя субсидии и основной печатью (при наличии таковой).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Копии документов должны хорошо читаться, т. е. вс</w:t>
      </w:r>
      <w:r>
        <w:rPr>
          <w:b w:val="0"/>
        </w:rPr>
        <w:t>е надписи, печати, подписи должны быть различимы.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Под заверенной копией документа понимается копия документа, на которой проставлены реквизиты, обеспечивающие ее юридическую значимость.  </w:t>
      </w:r>
      <w:proofErr w:type="gramStart"/>
      <w:r>
        <w:rPr>
          <w:b w:val="0"/>
        </w:rPr>
        <w:t>Отметка  о</w:t>
      </w:r>
      <w:proofErr w:type="gramEnd"/>
      <w:r>
        <w:rPr>
          <w:b w:val="0"/>
        </w:rPr>
        <w:t xml:space="preserve">  заверении  копии  проставляется  под  реквизитом</w:t>
      </w:r>
    </w:p>
    <w:p w:rsidR="00E53627" w:rsidRDefault="009B578A">
      <w:pPr>
        <w:pStyle w:val="ConsPlusNormal"/>
        <w:widowControl w:val="0"/>
        <w:spacing w:line="360" w:lineRule="auto"/>
        <w:jc w:val="both"/>
        <w:rPr>
          <w:b w:val="0"/>
        </w:rPr>
      </w:pPr>
      <w:r>
        <w:rPr>
          <w:b w:val="0"/>
        </w:rPr>
        <w:t>«подпись</w:t>
      </w:r>
      <w:r>
        <w:rPr>
          <w:b w:val="0"/>
        </w:rPr>
        <w:t>» и включает: слово «Верно»;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p w:rsidR="00E53627" w:rsidRDefault="009B578A">
      <w:pPr>
        <w:pStyle w:val="ConsPlusNormal"/>
        <w:widowControl w:val="0"/>
        <w:spacing w:line="360" w:lineRule="auto"/>
        <w:jc w:val="both"/>
        <w:rPr>
          <w:b w:val="0"/>
        </w:rPr>
      </w:pPr>
      <w:r>
        <w:rPr>
          <w:b w:val="0"/>
        </w:rPr>
        <w:lastRenderedPageBreak/>
        <w:t>Срок предоставления пакета документов не позднее 30 января года</w:t>
      </w:r>
      <w:r>
        <w:rPr>
          <w:b w:val="0"/>
        </w:rPr>
        <w:t xml:space="preserve"> предоставления субсидии.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2.3. Ответственность за достоверность сведений и подлинность представленных документов несет получатель субсидии.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2.4. </w:t>
      </w:r>
      <w:r>
        <w:rPr>
          <w:b w:val="0"/>
        </w:rPr>
        <w:tab/>
        <w:t>Пакет документов для заключения Соглашения, представленный получателем субсидии в администрацию регистрируется</w:t>
      </w:r>
      <w:r>
        <w:rPr>
          <w:b w:val="0"/>
        </w:rPr>
        <w:t xml:space="preserve"> в установленном порядке и возврату не подлежит.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2.5.</w:t>
      </w:r>
      <w:r>
        <w:rPr>
          <w:b w:val="0"/>
        </w:rPr>
        <w:tab/>
        <w:t>Рассмотрев представленные документы в срок, не превышающий 5 (пять) рабочих дней со дня их поступления, администрация принимает решение о заключении Соглашения или об отказе от заключения Соглашения.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>6.</w:t>
      </w:r>
      <w:r>
        <w:rPr>
          <w:b w:val="0"/>
        </w:rPr>
        <w:tab/>
        <w:t>По итогам принятого решения о заключении Соглашения и предоставлении субсидии администрация муниципального образования заключает Соглашение.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2.7.</w:t>
      </w:r>
      <w:r>
        <w:rPr>
          <w:b w:val="0"/>
        </w:rPr>
        <w:tab/>
        <w:t>Администрация муниципального образования в целях принятия решения о предоставлении субсидии вправе запрашив</w:t>
      </w:r>
      <w:r>
        <w:rPr>
          <w:b w:val="0"/>
        </w:rPr>
        <w:t>ать документы в соответствующих органах.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2.8.</w:t>
      </w:r>
      <w:r>
        <w:rPr>
          <w:b w:val="0"/>
        </w:rPr>
        <w:tab/>
        <w:t>Основаниями для принятия решения об отказе в заключении Соглашения являются: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несоответствие получателя субсидии требованиям, установленным пунктом 2.1 Порядка;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>
        <w:rPr>
          <w:b w:val="0"/>
        </w:rPr>
        <w:t xml:space="preserve">представленный пакет документов для заключения Соглашения не соответствует требованиям, указанным в пункте 2.2 Порядка, в том числе на предмет комплектности и (или) недостоверности информации, содержащейся в документах; 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отсутствие лимитов бюджетных обяз</w:t>
      </w:r>
      <w:r>
        <w:rPr>
          <w:b w:val="0"/>
        </w:rPr>
        <w:t>ательств, предусмотренных в бюджете муниципального образования.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2.9.</w:t>
      </w:r>
      <w:r>
        <w:rPr>
          <w:b w:val="0"/>
        </w:rPr>
        <w:tab/>
        <w:t xml:space="preserve">Письменное уведомление об отказе в предоставлении субсидии с указанием оснований для отказа направляется администрацией муниципального образования получателю субсидии в течение 5 (пяти) </w:t>
      </w:r>
      <w:r>
        <w:rPr>
          <w:b w:val="0"/>
        </w:rPr>
        <w:t>рабочих дней со дня принятия решения.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с заявлением о предоставлении субсидии с соблюдением условий и требований Порядк</w:t>
      </w:r>
      <w:r>
        <w:rPr>
          <w:b w:val="0"/>
        </w:rPr>
        <w:t>а.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2.10.</w:t>
      </w:r>
      <w:r>
        <w:rPr>
          <w:b w:val="0"/>
        </w:rPr>
        <w:tab/>
        <w:t>В случае принятия решения о предоставлении субсидии, заключения Соглашения, администрация в течение 5 (пяти) рабочих дней со дня принятия такого решения направляет получателю субсидии 2 экземпляра проекта Соглашения.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Получатель субсидии в течение </w:t>
      </w:r>
      <w:r>
        <w:rPr>
          <w:b w:val="0"/>
        </w:rPr>
        <w:t>2 (двух) рабочих дней со дня получения 2 экземпляров проекта Соглашения подписывает их и направляет в администрацию посредством почтовой связи или курьерской службой либо предоставляет лично, в противном случае он признается уклонившимся от заключения Согл</w:t>
      </w:r>
      <w:r>
        <w:rPr>
          <w:b w:val="0"/>
        </w:rPr>
        <w:t>ашения.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Администрация в течение 2 (двух) рабочих дней после получения 2 экземпляров Соглашения, подписанных получателем субсидии, подписывает их и направляет 1 экземпляр указанного Соглашения получателю субсидии посредством почтовой или курьерской связи ли</w:t>
      </w:r>
      <w:r>
        <w:rPr>
          <w:b w:val="0"/>
        </w:rPr>
        <w:t>бо передает получателю субсидии лично.</w:t>
      </w:r>
    </w:p>
    <w:p w:rsidR="00E53627" w:rsidRDefault="009B578A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Датой заключения Соглашения является дата подписания Соглашения администрацией.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2.11. Обязательными условиями, включаемыми в соглашение, являются: 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-</w:t>
      </w:r>
      <w:r>
        <w:rPr>
          <w:b w:val="0"/>
        </w:rPr>
        <w:tab/>
        <w:t>запрет приобретения получателем субсидии за счет средств субсидии и</w:t>
      </w:r>
      <w:r>
        <w:rPr>
          <w:b w:val="0"/>
        </w:rPr>
        <w:t xml:space="preserve">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>
        <w:rPr>
          <w:b w:val="0"/>
        </w:rPr>
        <w:t>целей предоставления субсидии иных операций, установленных настоящим Порядком;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>
          <w:b w:val="0"/>
        </w:rPr>
        <w:t>, на осуществление проверок главным распорядителем соблюдения получателем субсидии и лицами, являющихся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</w:t>
      </w:r>
      <w:r>
        <w:rPr>
          <w:b w:val="0"/>
        </w:rPr>
        <w:t>оставления субсидии,  в том числе в части достижения результатов предоставления субсидии, а также проверок органами муниципального финансового контроля в соответствии со статьями</w:t>
      </w:r>
    </w:p>
    <w:p w:rsidR="00E53627" w:rsidRDefault="009B578A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>268.1 и 269.2 Бюджетного кодекса Российской Федерации;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обязательство получа</w:t>
      </w:r>
      <w:r>
        <w:rPr>
          <w:b w:val="0"/>
        </w:rPr>
        <w:t xml:space="preserve">теля субсидии о согласовании новых условий Соглашения или о расторжении Соглашения при </w:t>
      </w:r>
      <w:proofErr w:type="spellStart"/>
      <w:r>
        <w:rPr>
          <w:b w:val="0"/>
        </w:rPr>
        <w:t>недостижении</w:t>
      </w:r>
      <w:proofErr w:type="spellEnd"/>
      <w:r>
        <w:rPr>
          <w:b w:val="0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</w:t>
      </w:r>
      <w:r>
        <w:rPr>
          <w:b w:val="0"/>
        </w:rPr>
        <w:t>анных в пункте 2.12 настоящего Порядка, приводящего к невозможности предоставления субсидии в размере, определенном в Соглашении;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условия и порядок возврата субсидии в бюджет муниципального образования.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2.7. Для заключения соглашения размер субсидии, пре</w:t>
      </w:r>
      <w:r>
        <w:rPr>
          <w:b w:val="0"/>
        </w:rPr>
        <w:t>доставляемой получателю субсидии, рассчитывается по формуле:</w:t>
      </w:r>
    </w:p>
    <w:p w:rsidR="00E53627" w:rsidRDefault="00E53627">
      <w:pPr>
        <w:pStyle w:val="ConsPlusNormal"/>
        <w:jc w:val="both"/>
      </w:pPr>
    </w:p>
    <w:p w:rsidR="00E53627" w:rsidRDefault="00E53627">
      <w:pPr>
        <w:pStyle w:val="ConsPlusNormal"/>
        <w:jc w:val="both"/>
        <w:rPr>
          <w:b w:val="0"/>
        </w:rPr>
      </w:pPr>
    </w:p>
    <w:p w:rsidR="00E53627" w:rsidRDefault="009B578A">
      <w:pPr>
        <w:pStyle w:val="ConsPlusNormal"/>
        <w:jc w:val="center"/>
        <w:rPr>
          <w:b w:val="0"/>
        </w:rPr>
      </w:pPr>
      <w:r>
        <w:rPr>
          <w:b w:val="0"/>
        </w:rPr>
        <w:t>S = О + K + А + М + Т + R, где:</w:t>
      </w:r>
    </w:p>
    <w:p w:rsidR="00E53627" w:rsidRDefault="00E53627">
      <w:pPr>
        <w:pStyle w:val="ConsPlusNormal"/>
        <w:jc w:val="center"/>
        <w:rPr>
          <w:b w:val="0"/>
        </w:rPr>
      </w:pPr>
    </w:p>
    <w:p w:rsidR="00E53627" w:rsidRDefault="00E53627">
      <w:pPr>
        <w:pStyle w:val="ConsPlusNormal"/>
        <w:jc w:val="both"/>
        <w:rPr>
          <w:b w:val="0"/>
        </w:rPr>
      </w:pP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S – объем субсидии, рублей;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О – объем средств на оплату труда штатных работников получателя субсидии и начисления на нее, определяемый в соответствии </w:t>
      </w:r>
      <w:bookmarkStart w:id="8" w:name="_Hlk163670915"/>
      <w:r>
        <w:rPr>
          <w:b w:val="0"/>
        </w:rPr>
        <w:t>со сметой</w:t>
      </w:r>
      <w:r>
        <w:rPr>
          <w:b w:val="0"/>
        </w:rPr>
        <w:t xml:space="preserve"> </w:t>
      </w:r>
      <w:r>
        <w:rPr>
          <w:b w:val="0"/>
        </w:rPr>
        <w:br/>
      </w:r>
      <w:bookmarkStart w:id="9" w:name="_Hlk165969478"/>
      <w:r>
        <w:rPr>
          <w:b w:val="0"/>
        </w:rPr>
        <w:t>затрат на осуществление уставной деятельности</w:t>
      </w:r>
      <w:bookmarkEnd w:id="9"/>
      <w:r>
        <w:rPr>
          <w:b w:val="0"/>
        </w:rPr>
        <w:t>, представленной получателем субсидии, в том числе по договорам гражданско-правового характера, рублей;</w:t>
      </w:r>
      <w:bookmarkEnd w:id="8"/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K – объем средств на оплату коммунальных услуг, услуг связи определяемый в соответствии со сметой затрат </w:t>
      </w:r>
      <w:r>
        <w:rPr>
          <w:b w:val="0"/>
        </w:rPr>
        <w:t>на осуществление уставной деятельности, представленной получателем субсидии, рублей;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А – объем средств на арендную плату, рублей;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М – объем средств для оплаты товаров, работ, услуг, необходимых для реализации мероприятий в соответствии с уставной деятельно</w:t>
      </w:r>
      <w:r>
        <w:rPr>
          <w:b w:val="0"/>
        </w:rPr>
        <w:t>стью, рублей;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Т – объем средств на ремонт помещения, рублей;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  <w:lang w:val="en-US"/>
        </w:rPr>
        <w:t>R</w:t>
      </w:r>
      <w:r>
        <w:rPr>
          <w:b w:val="0"/>
        </w:rPr>
        <w:t xml:space="preserve">- </w:t>
      </w:r>
      <w:proofErr w:type="gramStart"/>
      <w:r>
        <w:rPr>
          <w:b w:val="0"/>
        </w:rPr>
        <w:t>объём</w:t>
      </w:r>
      <w:proofErr w:type="gramEnd"/>
      <w:r>
        <w:rPr>
          <w:b w:val="0"/>
        </w:rPr>
        <w:t xml:space="preserve"> средств на оплату платежей в бюджеты бюджетной системы и внебюджетные фонды Российской Федерации, рублей.</w:t>
      </w:r>
    </w:p>
    <w:p w:rsidR="00E53627" w:rsidRDefault="009B578A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Информацией, обосновывающей расчет субсидии, является смета затрат на </w:t>
      </w:r>
      <w:r>
        <w:rPr>
          <w:b w:val="0"/>
        </w:rPr>
        <w:t>осуществление уставной деятельности</w:t>
      </w:r>
      <w:bookmarkStart w:id="10" w:name="_Hlk165969389"/>
      <w:r>
        <w:rPr>
          <w:b w:val="0"/>
        </w:rPr>
        <w:t>.</w:t>
      </w:r>
    </w:p>
    <w:p w:rsidR="00E53627" w:rsidRDefault="009B578A">
      <w:pPr>
        <w:pStyle w:val="aa"/>
        <w:spacing w:line="360" w:lineRule="auto"/>
        <w:ind w:left="0" w:firstLine="567"/>
        <w:jc w:val="both"/>
        <w:rPr>
          <w:b/>
        </w:rPr>
      </w:pPr>
      <w:r>
        <w:t>2.12. Субсидия предоставляется в пределах бюджетных ассигнований, предусмотренных главному распорядителю в бюджете муниципального образования на соответствующий финансовый год, и лимитов бюджетных обязательств, утвержде</w:t>
      </w:r>
      <w:r>
        <w:t xml:space="preserve">нных в установленном порядке на предоставление </w:t>
      </w:r>
      <w:r>
        <w:rPr>
          <w:spacing w:val="-2"/>
        </w:rPr>
        <w:t>субсидии.</w:t>
      </w:r>
      <w:bookmarkEnd w:id="10"/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2.13. Перечисление субсидии осуществляется на счет Получателя субсидии в срок, указанный в Соглашении. </w:t>
      </w:r>
      <w:r>
        <w:rPr>
          <w:b w:val="0"/>
        </w:rPr>
        <w:br/>
      </w:r>
      <w:r>
        <w:rPr>
          <w:b w:val="0"/>
        </w:rPr>
        <w:tab/>
        <w:t xml:space="preserve">2.14. Результат предоставления субсидии устанавливается Приложением № 1 к соглашению. 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2.15. Н</w:t>
      </w:r>
      <w:r>
        <w:rPr>
          <w:b w:val="0"/>
        </w:rPr>
        <w:t xml:space="preserve">е использованные по состоянию на 1 января текущего финансового года остатки субсидии подлежат возврату в доход муниципального бюджета в течение первых 15 рабочих дней текущего финансового года. 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2.16.</w:t>
      </w:r>
      <w:r>
        <w:rPr>
          <w:b w:val="0"/>
        </w:rPr>
        <w:tab/>
        <w:t>Получатель субсидии обязан: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вести учет расходов, субс</w:t>
      </w:r>
      <w:r>
        <w:rPr>
          <w:b w:val="0"/>
        </w:rPr>
        <w:t>идируемых из бюджета муниципального образования (аналитический бухгалтерский учет операций);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своевременно представлять главному распорядителю документы согласно пунктам 2.4, 3.1 настоящего Порядка;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предоставлять главному распорядителю и органам муницип</w:t>
      </w:r>
      <w:r>
        <w:rPr>
          <w:b w:val="0"/>
        </w:rPr>
        <w:t>ального финансового контроля документы и иные необходимые сведения (информацию) для осуществления главным распорядителем проверок порядка и условий предоставления субсидии, в том числе в части достижения результатов предоставления субсидии, и проверок орга</w:t>
      </w:r>
      <w:r>
        <w:rPr>
          <w:b w:val="0"/>
        </w:rPr>
        <w:t>нами муниципального финансового контроля в соответствии со статьями 268.1 и 269.2 Бюджетного кодекса Российской Федерации;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включать в договоры (соглашения), заключенные в целях исполнения обязательств по Соглашению, согласие лиц, являющихся поставщиками </w:t>
      </w:r>
      <w:r>
        <w:rPr>
          <w:b w:val="0"/>
        </w:rPr>
        <w:t>(подрядчиками, исполнителями) по договорам (соглашениям), заключенным в целях исполнения обязательств по Соглашению, на осуществление проверок главным распорядителем соблюдения получателем субсидии и лицами, являющихся поставщиками (подрядчиками, исполните</w:t>
      </w:r>
      <w:r>
        <w:rPr>
          <w:b w:val="0"/>
        </w:rPr>
        <w:t xml:space="preserve">лями) по договорам (соглашениям), заключенным в целях </w:t>
      </w:r>
      <w:r>
        <w:rPr>
          <w:b w:val="0"/>
        </w:rPr>
        <w:lastRenderedPageBreak/>
        <w:t>исполнения обязательств по Соглашению,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</w:t>
      </w:r>
      <w:r>
        <w:rPr>
          <w:b w:val="0"/>
        </w:rPr>
        <w:t xml:space="preserve"> контроля в соответствии со статьями 268.1 и 269.2 Бюджетного кодекса Российской Федерации.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2.17.</w:t>
      </w:r>
      <w:r>
        <w:rPr>
          <w:b w:val="0"/>
        </w:rPr>
        <w:tab/>
        <w:t>Получатель субсидии несет ответственность: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за достоверность предоставленных сведений и документов, указанных в пунктах 2.4, 3.1 настоящего Порядка;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за нец</w:t>
      </w:r>
      <w:r>
        <w:rPr>
          <w:b w:val="0"/>
        </w:rPr>
        <w:t>елевое использование средств бюджета муниципального образования.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2.18.</w:t>
      </w:r>
      <w:r>
        <w:rPr>
          <w:b w:val="0"/>
        </w:rPr>
        <w:tab/>
        <w:t>Главный распорядитель: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устанавливает значения результатов предоставления субсидии и показателей, необходимых для достижения значений результатов предоставления субсидии согласно Прило</w:t>
      </w:r>
      <w:r>
        <w:rPr>
          <w:b w:val="0"/>
        </w:rPr>
        <w:t>жению № 1 к Соглашению;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осуществляет оценку достижения получателем субсидии целевых показателей результативности предоставления субсидии на основании отчета(</w:t>
      </w:r>
      <w:proofErr w:type="spellStart"/>
      <w:r>
        <w:rPr>
          <w:b w:val="0"/>
        </w:rPr>
        <w:t>ов</w:t>
      </w:r>
      <w:proofErr w:type="spellEnd"/>
      <w:r>
        <w:rPr>
          <w:b w:val="0"/>
        </w:rPr>
        <w:t>) о достижении значений результатов предоставления субсидии и показателей, необходимых для дост</w:t>
      </w:r>
      <w:r>
        <w:rPr>
          <w:b w:val="0"/>
        </w:rPr>
        <w:t>ижения значений результатов по форме, установленной Приложением № 2 к Соглашению;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осуществляет проверки соблюдения получателем субсидии условий, целей и порядка предоставления субсидии, в том числе в части достижения результатов предоставления субсидии, </w:t>
      </w:r>
      <w:r>
        <w:rPr>
          <w:b w:val="0"/>
        </w:rPr>
        <w:t>путем проведения плановых и (или) внеплановых проверок.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2.19.</w:t>
      </w:r>
      <w:r>
        <w:rPr>
          <w:b w:val="0"/>
        </w:rPr>
        <w:tab/>
        <w:t xml:space="preserve">При реорганизации получателя субсидии в форме слияния, присоединения или преобразования в Соглашение вносится изменение путем заключения дополнительного соглашения к Соглашению в части перемены </w:t>
      </w:r>
      <w:r>
        <w:rPr>
          <w:b w:val="0"/>
        </w:rPr>
        <w:lastRenderedPageBreak/>
        <w:t>лица в обязательстве с указанием в соглашении юридического лица, являющегося правопреемником.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2.20.</w:t>
      </w:r>
      <w:r>
        <w:rPr>
          <w:b w:val="0"/>
        </w:rPr>
        <w:tab/>
        <w:t xml:space="preserve">При реорганизации получателя в форме разделения, выделения, а также при ликвидации получателя субсидии, Соглашение расторгается с формированием уведомления </w:t>
      </w:r>
      <w:r>
        <w:rPr>
          <w:b w:val="0"/>
        </w:rPr>
        <w:t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</w:t>
      </w:r>
      <w:r>
        <w:rPr>
          <w:b w:val="0"/>
        </w:rPr>
        <w:t>ованного остатка субсидии в бюджет муниципального образования.</w:t>
      </w: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ind w:firstLine="709"/>
        <w:jc w:val="both"/>
        <w:rPr>
          <w:b w:val="0"/>
        </w:rPr>
      </w:pPr>
    </w:p>
    <w:p w:rsidR="00E53627" w:rsidRDefault="009B578A">
      <w:pPr>
        <w:pStyle w:val="ConsPlusNormal"/>
        <w:numPr>
          <w:ilvl w:val="0"/>
          <w:numId w:val="2"/>
        </w:numPr>
        <w:ind w:left="0" w:firstLine="709"/>
        <w:jc w:val="both"/>
        <w:rPr>
          <w:b w:val="0"/>
        </w:rPr>
      </w:pPr>
      <w:r>
        <w:rPr>
          <w:bCs w:val="0"/>
        </w:rPr>
        <w:t>Требования к отчетности</w:t>
      </w:r>
    </w:p>
    <w:p w:rsidR="00E53627" w:rsidRDefault="00E53627">
      <w:pPr>
        <w:pStyle w:val="ConsPlusNormal"/>
        <w:jc w:val="both"/>
        <w:rPr>
          <w:b w:val="0"/>
        </w:rPr>
      </w:pPr>
    </w:p>
    <w:p w:rsidR="00E53627" w:rsidRDefault="009B578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</w:t>
      </w:r>
      <w:r>
        <w:t xml:space="preserve"> </w:t>
      </w:r>
      <w:r>
        <w:rPr>
          <w:bCs/>
          <w:sz w:val="28"/>
          <w:szCs w:val="28"/>
        </w:rPr>
        <w:t xml:space="preserve">Получатель субсидии ежеквартально до 15 числа месяца, следующего за отчетным, за исключением отчета за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квартал, который представляется не позднее 20 января года, следующего за годом, в котором была получена субсидия, представляют главному распорядителю отчет по форме согласно приложению № 2 и № 3 к Соглашению и копии документов, подтверждающих оплату Получ</w:t>
      </w:r>
      <w:r>
        <w:rPr>
          <w:bCs/>
          <w:sz w:val="28"/>
          <w:szCs w:val="28"/>
        </w:rPr>
        <w:t>ателем субсидии произведенных расходов.</w:t>
      </w:r>
    </w:p>
    <w:p w:rsidR="00E53627" w:rsidRDefault="009B578A">
      <w:pPr>
        <w:pStyle w:val="ConsPlusNormal"/>
        <w:numPr>
          <w:ilvl w:val="0"/>
          <w:numId w:val="2"/>
        </w:numPr>
        <w:jc w:val="both"/>
        <w:rPr>
          <w:bCs w:val="0"/>
        </w:rPr>
      </w:pPr>
      <w:r>
        <w:rPr>
          <w:bCs w:val="0"/>
        </w:rPr>
        <w:t>Осуществление контроля (мониторинга) за соблюдением</w:t>
      </w:r>
      <w:r>
        <w:rPr>
          <w:bCs w:val="0"/>
        </w:rPr>
        <w:br/>
        <w:t>условий и порядка предоставления субсидии и ответственность за их нарушение</w:t>
      </w:r>
    </w:p>
    <w:p w:rsidR="00E53627" w:rsidRDefault="00E53627">
      <w:pPr>
        <w:pStyle w:val="ConsPlusNormal"/>
        <w:ind w:firstLine="709"/>
        <w:jc w:val="both"/>
        <w:rPr>
          <w:b w:val="0"/>
        </w:rPr>
      </w:pP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4.1. </w:t>
      </w:r>
      <w:r>
        <w:rPr>
          <w:b w:val="0"/>
        </w:rPr>
        <w:tab/>
        <w:t>Главный распорядитель осуществляет проверку соблюдения получателем субсидии услов</w:t>
      </w:r>
      <w:r>
        <w:rPr>
          <w:b w:val="0"/>
        </w:rPr>
        <w:t xml:space="preserve">ий и порядка предоставления субсидии, в том числе в части достижения результатов предоставления субсидии. Органы муниципального финансового контроля осуществляют проверки в соответствии со статьями 268.1 и 269.2 Бюджетного кодекса Российской </w:t>
      </w:r>
      <w:r>
        <w:rPr>
          <w:b w:val="0"/>
        </w:rPr>
        <w:lastRenderedPageBreak/>
        <w:t>Федерации. Пол</w:t>
      </w:r>
      <w:r>
        <w:rPr>
          <w:b w:val="0"/>
        </w:rPr>
        <w:t>учатель субсидии выражает согласие на осуществление главным распорядителем и органами муниципального финансового контроля вышеуказанных проверок.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4.2.</w:t>
      </w:r>
      <w:r>
        <w:rPr>
          <w:b w:val="0"/>
        </w:rPr>
        <w:tab/>
        <w:t>В случае нарушений получателем субсидии условий, установленных соглашением, выявленных в том числе по фак</w:t>
      </w:r>
      <w:r>
        <w:rPr>
          <w:b w:val="0"/>
        </w:rPr>
        <w:t xml:space="preserve">там проверок, проведенных главным распорядителем и (или) органами муниципального финансового контроля, а также в случае </w:t>
      </w:r>
      <w:proofErr w:type="spellStart"/>
      <w:r>
        <w:rPr>
          <w:b w:val="0"/>
        </w:rPr>
        <w:t>недостижения</w:t>
      </w:r>
      <w:proofErr w:type="spellEnd"/>
      <w:r>
        <w:rPr>
          <w:b w:val="0"/>
        </w:rPr>
        <w:t xml:space="preserve"> значений результатов предоставления субсидии, получатель субсидии в течение 10 (десяти) дней с момента получения соответств</w:t>
      </w:r>
      <w:r>
        <w:rPr>
          <w:b w:val="0"/>
        </w:rPr>
        <w:t>ующего требования главного распорядителя, органа муниципального финансового контроля возвращает (перечисляет) в бюджет муниципального образования денежные средства в объеме выявленных нарушений.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4.3.</w:t>
      </w:r>
      <w:r>
        <w:rPr>
          <w:b w:val="0"/>
        </w:rPr>
        <w:tab/>
        <w:t>В случае невозврата или неполного возврата получателем с</w:t>
      </w:r>
      <w:r>
        <w:rPr>
          <w:b w:val="0"/>
        </w:rPr>
        <w:t>убсидии денежных средств в сроки, установленные в пункте 4.2 настоящего Порядка, главный распорядитель осуществляет взыскание субсидии в судебном порядке в соответствии с действующим законодательством Российской Федерации.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4.4.</w:t>
      </w:r>
      <w:r>
        <w:rPr>
          <w:b w:val="0"/>
        </w:rPr>
        <w:tab/>
        <w:t>В случае нарушения получател</w:t>
      </w:r>
      <w:r>
        <w:rPr>
          <w:b w:val="0"/>
        </w:rPr>
        <w:t xml:space="preserve">ем субсидии условий, установленных соглашением, выявленных в том числе по фактам проверок, проведенных главным распорядителем и (или) органами муниципального финансового контроля (за исключением случая </w:t>
      </w:r>
      <w:proofErr w:type="spellStart"/>
      <w:r>
        <w:rPr>
          <w:b w:val="0"/>
        </w:rPr>
        <w:t>недостижения</w:t>
      </w:r>
      <w:proofErr w:type="spellEnd"/>
      <w:r>
        <w:rPr>
          <w:b w:val="0"/>
        </w:rPr>
        <w:t xml:space="preserve"> значения результата предоставления субсид</w:t>
      </w:r>
      <w:r>
        <w:rPr>
          <w:b w:val="0"/>
        </w:rPr>
        <w:t>ии), к получателю субсидии применяются штрафные санкции, рассчитываемые по форме, установленной в Приложении № 4 к Соглашению, с обязательным уведомлением получателя субсидии в течение 5 (пяти) рабочих дней с даты принятия указанного решения.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Получатель су</w:t>
      </w:r>
      <w:r>
        <w:rPr>
          <w:b w:val="0"/>
        </w:rPr>
        <w:t>бсидии в течение 10 (десяти) дней с момента получения уведомления (требования) главного распорядителя перечисляет сумму штрафных санкций в бюджет муниципального образования.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4.5.</w:t>
      </w:r>
      <w:r>
        <w:rPr>
          <w:b w:val="0"/>
        </w:rPr>
        <w:tab/>
        <w:t>Ответственность за достоверность и своевременное представление сведений и рас</w:t>
      </w:r>
      <w:r>
        <w:rPr>
          <w:b w:val="0"/>
        </w:rPr>
        <w:t>четов по субсидии возлагается на получателя субсидии.</w:t>
      </w:r>
    </w:p>
    <w:p w:rsidR="00E53627" w:rsidRDefault="009B578A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4.6.</w:t>
      </w:r>
      <w:r>
        <w:rPr>
          <w:b w:val="0"/>
        </w:rPr>
        <w:tab/>
        <w:t>Контроль за выполнением положений настоящего Порядка осуществляет администрации.</w:t>
      </w: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p w:rsidR="00E53627" w:rsidRDefault="00E53627">
      <w:pPr>
        <w:pStyle w:val="ConsPlusNormal"/>
        <w:spacing w:line="360" w:lineRule="auto"/>
        <w:ind w:firstLine="708"/>
        <w:jc w:val="both"/>
        <w:rPr>
          <w:b w:val="0"/>
        </w:rPr>
      </w:pPr>
    </w:p>
    <w:sectPr w:rsidR="00E53627">
      <w:headerReference w:type="default" r:id="rId8"/>
      <w:pgSz w:w="11906" w:h="16838"/>
      <w:pgMar w:top="1135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8A" w:rsidRDefault="009B578A">
      <w:r>
        <w:separator/>
      </w:r>
    </w:p>
  </w:endnote>
  <w:endnote w:type="continuationSeparator" w:id="0">
    <w:p w:rsidR="009B578A" w:rsidRDefault="009B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8A" w:rsidRDefault="009B578A">
      <w:r>
        <w:separator/>
      </w:r>
    </w:p>
  </w:footnote>
  <w:footnote w:type="continuationSeparator" w:id="0">
    <w:p w:rsidR="009B578A" w:rsidRDefault="009B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798446"/>
      <w:docPartObj>
        <w:docPartGallery w:val="Page Numbers (Top of Page)"/>
        <w:docPartUnique/>
      </w:docPartObj>
    </w:sdtPr>
    <w:sdtEndPr/>
    <w:sdtContent>
      <w:p w:rsidR="00E53627" w:rsidRDefault="009B578A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72066">
          <w:rPr>
            <w:noProof/>
          </w:rPr>
          <w:t>15</w:t>
        </w:r>
        <w:r>
          <w:fldChar w:fldCharType="end"/>
        </w:r>
      </w:p>
    </w:sdtContent>
  </w:sdt>
  <w:p w:rsidR="00E53627" w:rsidRDefault="00E53627">
    <w:pPr>
      <w:pStyle w:val="a4"/>
    </w:pPr>
  </w:p>
  <w:p w:rsidR="00E53627" w:rsidRDefault="00E53627"/>
  <w:p w:rsidR="00E53627" w:rsidRDefault="00E53627"/>
  <w:p w:rsidR="00E53627" w:rsidRDefault="00E53627"/>
  <w:p w:rsidR="00E53627" w:rsidRDefault="00E53627"/>
  <w:p w:rsidR="00E53627" w:rsidRDefault="00E536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52B"/>
    <w:multiLevelType w:val="multilevel"/>
    <w:tmpl w:val="D5F80F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" w15:restartNumberingAfterBreak="0">
    <w:nsid w:val="6F6C4B4F"/>
    <w:multiLevelType w:val="multilevel"/>
    <w:tmpl w:val="A0C8B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27"/>
    <w:rsid w:val="009B578A"/>
    <w:rsid w:val="00E53627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98D2-28BC-4D60-AF75-3A4929D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350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uiPriority w:val="1"/>
    <w:qFormat/>
    <w:rsid w:val="007E7D29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7E7D29"/>
    <w:pPr>
      <w:widowControl w:val="0"/>
      <w:ind w:left="971"/>
    </w:pPr>
    <w:rPr>
      <w:sz w:val="28"/>
      <w:szCs w:val="28"/>
      <w:lang w:eastAsia="en-US"/>
    </w:rPr>
  </w:style>
  <w:style w:type="paragraph" w:styleId="ac">
    <w:name w:val="List"/>
    <w:basedOn w:val="aa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3">
    <w:name w:val="Знак3"/>
    <w:basedOn w:val="a"/>
    <w:uiPriority w:val="99"/>
    <w:qFormat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0461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615F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615F6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9015D"/>
    <w:pPr>
      <w:ind w:left="720"/>
      <w:contextualSpacing/>
    </w:pPr>
  </w:style>
  <w:style w:type="paragraph" w:customStyle="1" w:styleId="ConsPlusTitle">
    <w:name w:val="ConsPlusTitle"/>
    <w:qFormat/>
    <w:rsid w:val="00535067"/>
    <w:pPr>
      <w:widowControl w:val="0"/>
    </w:pPr>
    <w:rPr>
      <w:rFonts w:ascii="Calibri" w:eastAsiaTheme="minorEastAsia" w:hAnsi="Calibri" w:cs="Calibri"/>
      <w:b/>
      <w:kern w:val="2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53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35F7-FBC9-437E-ABBE-6364E74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cp:lastPrinted>2024-06-10T08:55:00Z</cp:lastPrinted>
  <dcterms:created xsi:type="dcterms:W3CDTF">2025-01-09T06:55:00Z</dcterms:created>
  <dcterms:modified xsi:type="dcterms:W3CDTF">2025-01-09T06:55:00Z</dcterms:modified>
  <dc:language>ru-RU</dc:language>
</cp:coreProperties>
</file>