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F1" w:rsidRPr="00B91798" w:rsidRDefault="00AE76F1" w:rsidP="00AE76F1">
      <w:pPr>
        <w:pStyle w:val="ConsPlusNormal"/>
        <w:ind w:firstLine="6946"/>
        <w:outlineLvl w:val="1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 xml:space="preserve">Приложение N </w:t>
      </w:r>
      <w:r w:rsidR="007F7EFA">
        <w:rPr>
          <w:rFonts w:ascii="Times New Roman" w:hAnsi="Times New Roman" w:cs="Times New Roman"/>
        </w:rPr>
        <w:t>4</w:t>
      </w:r>
    </w:p>
    <w:p w:rsidR="00AE76F1" w:rsidRPr="00B91798" w:rsidRDefault="00AE76F1" w:rsidP="00AE76F1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к Порядку признания</w:t>
      </w:r>
    </w:p>
    <w:p w:rsidR="00AE76F1" w:rsidRPr="00B91798" w:rsidRDefault="00AE76F1" w:rsidP="00AE76F1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субъекта малого или среднего</w:t>
      </w:r>
    </w:p>
    <w:p w:rsidR="00AE76F1" w:rsidRPr="00B91798" w:rsidRDefault="00AE76F1" w:rsidP="00AE76F1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предпринимательства</w:t>
      </w:r>
    </w:p>
    <w:p w:rsidR="00AE76F1" w:rsidRPr="00B91798" w:rsidRDefault="00AE76F1" w:rsidP="00AE76F1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социальным предприятием,</w:t>
      </w:r>
    </w:p>
    <w:p w:rsidR="00AE76F1" w:rsidRPr="00B91798" w:rsidRDefault="00AE76F1" w:rsidP="00AE76F1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утвержденному приказом</w:t>
      </w:r>
    </w:p>
    <w:p w:rsidR="00AE76F1" w:rsidRPr="00B91798" w:rsidRDefault="00AE76F1" w:rsidP="00AE76F1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Минэкономразвития России</w:t>
      </w:r>
    </w:p>
    <w:p w:rsidR="00AE76F1" w:rsidRDefault="00AE76F1" w:rsidP="00AE76F1">
      <w:pPr>
        <w:pStyle w:val="ConsPlusNormal"/>
        <w:ind w:firstLine="6946"/>
      </w:pPr>
      <w:r w:rsidRPr="00B9179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29.11.2019 №773</w:t>
      </w:r>
    </w:p>
    <w:p w:rsidR="00AE76F1" w:rsidRDefault="00AE76F1" w:rsidP="00AE76F1">
      <w:pPr>
        <w:pStyle w:val="ConsPlusNormal"/>
        <w:jc w:val="both"/>
      </w:pPr>
    </w:p>
    <w:p w:rsidR="00AE76F1" w:rsidRPr="00753D60" w:rsidRDefault="00AE76F1" w:rsidP="00AE7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3"/>
      </w:tblGrid>
      <w:tr w:rsidR="00AE76F1" w:rsidRPr="00753D60" w:rsidTr="00753D60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E76F1" w:rsidRPr="00753D60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93"/>
            <w:bookmarkEnd w:id="0"/>
            <w:r w:rsidRPr="00753D60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AE76F1" w:rsidRPr="00753D60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D60">
              <w:rPr>
                <w:rFonts w:ascii="Times New Roman" w:hAnsi="Times New Roman" w:cs="Times New Roman"/>
                <w:sz w:val="28"/>
                <w:szCs w:val="28"/>
              </w:rPr>
              <w:t>о численности и заработной плате работников</w:t>
            </w:r>
          </w:p>
          <w:p w:rsidR="00AE76F1" w:rsidRPr="00753D60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D6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753D6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E76F1" w:rsidRPr="00753D60" w:rsidRDefault="00AE76F1" w:rsidP="00753D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D60">
              <w:rPr>
                <w:rFonts w:ascii="Times New Roman" w:hAnsi="Times New Roman" w:cs="Times New Roman"/>
                <w:szCs w:val="28"/>
              </w:rPr>
              <w:t>(полное наименование субъекта малого или среднего</w:t>
            </w:r>
            <w:r w:rsidR="00753D6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53D60">
              <w:rPr>
                <w:rFonts w:ascii="Times New Roman" w:hAnsi="Times New Roman" w:cs="Times New Roman"/>
                <w:szCs w:val="28"/>
              </w:rPr>
              <w:t>предпринимательства)</w:t>
            </w:r>
          </w:p>
        </w:tc>
      </w:tr>
      <w:tr w:rsidR="00AE76F1" w:rsidRPr="00753D60" w:rsidTr="00753D60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E76F1" w:rsidRPr="00753D60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D60">
              <w:rPr>
                <w:rFonts w:ascii="Times New Roman" w:hAnsi="Times New Roman" w:cs="Times New Roman"/>
                <w:sz w:val="28"/>
                <w:szCs w:val="28"/>
              </w:rPr>
              <w:t xml:space="preserve">из числа категорий граждан, указанных в </w:t>
            </w:r>
            <w:hyperlink r:id="rId4" w:history="1">
              <w:r w:rsidRPr="00753D60">
                <w:rPr>
                  <w:rFonts w:ascii="Times New Roman" w:hAnsi="Times New Roman" w:cs="Times New Roman"/>
                  <w:sz w:val="28"/>
                  <w:szCs w:val="28"/>
                </w:rPr>
                <w:t>пункте 1 части 1 статьи 24.1</w:t>
              </w:r>
            </w:hyperlink>
            <w:r w:rsidRPr="00753D6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AE76F1" w:rsidRPr="00753D60" w:rsidTr="00753D60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E76F1" w:rsidRPr="00753D60" w:rsidRDefault="00AE76F1" w:rsidP="00E0517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D6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05171">
              <w:rPr>
                <w:rFonts w:ascii="Times New Roman" w:hAnsi="Times New Roman" w:cs="Times New Roman"/>
                <w:sz w:val="28"/>
                <w:szCs w:val="28"/>
              </w:rPr>
              <w:t>«___»_____________ 20_</w:t>
            </w:r>
            <w:r w:rsidR="00E05171" w:rsidRPr="00336CB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05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171" w:rsidRPr="00336CB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E76F1" w:rsidRPr="00753D60" w:rsidRDefault="00AE76F1" w:rsidP="00AE7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202"/>
        <w:gridCol w:w="2268"/>
        <w:gridCol w:w="2693"/>
      </w:tblGrid>
      <w:tr w:rsidR="00AE76F1" w:rsidRPr="00825AD2" w:rsidTr="00EE1863">
        <w:tc>
          <w:tcPr>
            <w:tcW w:w="680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2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AE76F1" w:rsidRPr="00825AD2" w:rsidTr="00EE1863">
        <w:tc>
          <w:tcPr>
            <w:tcW w:w="680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2" w:type="dxa"/>
          </w:tcPr>
          <w:p w:rsidR="00AE76F1" w:rsidRPr="00825AD2" w:rsidRDefault="00AE76F1" w:rsidP="00EE18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Всего работники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F1" w:rsidRPr="00825AD2" w:rsidTr="00EE1863">
        <w:tc>
          <w:tcPr>
            <w:tcW w:w="680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2" w:type="dxa"/>
          </w:tcPr>
          <w:p w:rsidR="00AE76F1" w:rsidRPr="00825AD2" w:rsidRDefault="00AE76F1" w:rsidP="00EE18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 относящиеся к категориям, указанным в </w:t>
            </w:r>
            <w:hyperlink r:id="rId5" w:history="1">
              <w:r w:rsidRPr="00825AD2">
                <w:rPr>
                  <w:rFonts w:ascii="Times New Roman" w:hAnsi="Times New Roman" w:cs="Times New Roman"/>
                  <w:sz w:val="28"/>
                  <w:szCs w:val="28"/>
                </w:rPr>
                <w:t>пункте 1 части 1 статьи 24.1</w:t>
              </w:r>
            </w:hyperlink>
            <w:r w:rsidRPr="00825AD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14" w:history="1">
              <w:r w:rsidRPr="00825AD2">
                <w:rPr>
                  <w:rFonts w:ascii="Times New Roman" w:hAnsi="Times New Roman" w:cs="Times New Roman"/>
                  <w:sz w:val="28"/>
                  <w:szCs w:val="28"/>
                </w:rPr>
                <w:t>строк 2.1</w:t>
              </w:r>
            </w:hyperlink>
            <w:r w:rsidRPr="00825AD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50" w:history="1">
              <w:r w:rsidRPr="00825AD2">
                <w:rPr>
                  <w:rFonts w:ascii="Times New Roman" w:hAnsi="Times New Roman" w:cs="Times New Roman"/>
                  <w:sz w:val="28"/>
                  <w:szCs w:val="28"/>
                </w:rPr>
                <w:t>2.10</w:t>
              </w:r>
            </w:hyperlink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F1" w:rsidRPr="00825AD2" w:rsidTr="00EE1863">
        <w:tc>
          <w:tcPr>
            <w:tcW w:w="680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14"/>
            <w:bookmarkEnd w:id="1"/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02" w:type="dxa"/>
          </w:tcPr>
          <w:p w:rsidR="00AE76F1" w:rsidRPr="00825AD2" w:rsidRDefault="00AE76F1" w:rsidP="00EE186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F1" w:rsidRPr="00825AD2" w:rsidTr="00EE1863">
        <w:tc>
          <w:tcPr>
            <w:tcW w:w="680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02" w:type="dxa"/>
          </w:tcPr>
          <w:p w:rsidR="00AE76F1" w:rsidRPr="00825AD2" w:rsidRDefault="00AE76F1" w:rsidP="00EE186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лица с ограниченными возможностями здоровья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F1" w:rsidRPr="00825AD2" w:rsidTr="00EE1863">
        <w:tc>
          <w:tcPr>
            <w:tcW w:w="680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02" w:type="dxa"/>
          </w:tcPr>
          <w:p w:rsidR="00AE76F1" w:rsidRPr="00825AD2" w:rsidRDefault="00AE76F1" w:rsidP="00EE186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F1" w:rsidRPr="00825AD2" w:rsidTr="00EE1863">
        <w:tc>
          <w:tcPr>
            <w:tcW w:w="680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202" w:type="dxa"/>
            <w:vAlign w:val="bottom"/>
          </w:tcPr>
          <w:p w:rsidR="00AE76F1" w:rsidRPr="00825AD2" w:rsidRDefault="00AE76F1" w:rsidP="00EE186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F1" w:rsidRPr="00825AD2" w:rsidTr="00EE1863">
        <w:tc>
          <w:tcPr>
            <w:tcW w:w="680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202" w:type="dxa"/>
            <w:vAlign w:val="bottom"/>
          </w:tcPr>
          <w:p w:rsidR="00AE76F1" w:rsidRPr="00825AD2" w:rsidRDefault="00AE76F1" w:rsidP="00EE186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выпускники детских домов в возрасте до двадцати трех лет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F1" w:rsidRPr="00825AD2" w:rsidTr="00EE1863">
        <w:tc>
          <w:tcPr>
            <w:tcW w:w="680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202" w:type="dxa"/>
            <w:vAlign w:val="center"/>
          </w:tcPr>
          <w:p w:rsidR="00AE76F1" w:rsidRPr="00825AD2" w:rsidRDefault="00AE76F1" w:rsidP="00EE186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F1" w:rsidRPr="00825AD2" w:rsidTr="00EE1863">
        <w:tc>
          <w:tcPr>
            <w:tcW w:w="680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202" w:type="dxa"/>
            <w:vAlign w:val="bottom"/>
          </w:tcPr>
          <w:p w:rsidR="00AE76F1" w:rsidRPr="00825AD2" w:rsidRDefault="00AE76F1" w:rsidP="00EE186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беженцы и вынужденные переселенцы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F1" w:rsidRPr="00825AD2" w:rsidTr="00EE1863">
        <w:tc>
          <w:tcPr>
            <w:tcW w:w="680" w:type="dxa"/>
            <w:vAlign w:val="bottom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202" w:type="dxa"/>
            <w:vAlign w:val="center"/>
          </w:tcPr>
          <w:p w:rsidR="00AE76F1" w:rsidRPr="00825AD2" w:rsidRDefault="00AE76F1" w:rsidP="00EE186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малоимущие граждане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F1" w:rsidRPr="00825AD2" w:rsidTr="00EE1863">
        <w:tc>
          <w:tcPr>
            <w:tcW w:w="680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202" w:type="dxa"/>
            <w:vAlign w:val="center"/>
          </w:tcPr>
          <w:p w:rsidR="00AE76F1" w:rsidRPr="00825AD2" w:rsidRDefault="00AE76F1" w:rsidP="00EE186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лица без определенного места жительства и занятий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F1" w:rsidRPr="00825AD2" w:rsidTr="00EE1863">
        <w:tc>
          <w:tcPr>
            <w:tcW w:w="680" w:type="dxa"/>
          </w:tcPr>
          <w:p w:rsidR="00AE76F1" w:rsidRPr="00825AD2" w:rsidRDefault="00AE76F1" w:rsidP="00CE54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50"/>
            <w:bookmarkEnd w:id="2"/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202" w:type="dxa"/>
            <w:vAlign w:val="center"/>
          </w:tcPr>
          <w:p w:rsidR="00AE76F1" w:rsidRPr="00825AD2" w:rsidRDefault="00AE76F1" w:rsidP="00EE1863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25AD2">
              <w:rPr>
                <w:rFonts w:ascii="Times New Roman" w:hAnsi="Times New Roman" w:cs="Times New Roman"/>
                <w:sz w:val="28"/>
                <w:szCs w:val="28"/>
              </w:rPr>
              <w:t>граждане, признанные нуждающимися в социальном обслуживании</w:t>
            </w:r>
          </w:p>
        </w:tc>
        <w:tc>
          <w:tcPr>
            <w:tcW w:w="2268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76F1" w:rsidRPr="00825AD2" w:rsidRDefault="00AE76F1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6F1" w:rsidRPr="00753D60" w:rsidRDefault="00AE76F1" w:rsidP="00AE7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43"/>
      </w:tblGrid>
      <w:tr w:rsidR="00AE76F1" w:rsidRPr="00825AD2" w:rsidTr="00EE1863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AE76F1" w:rsidRPr="00825AD2" w:rsidRDefault="00AE76F1" w:rsidP="00CE54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  <w:r w:rsidRPr="00825AD2">
              <w:rPr>
                <w:rFonts w:ascii="Times New Roman" w:hAnsi="Times New Roman" w:cs="Times New Roman"/>
                <w:szCs w:val="28"/>
              </w:rPr>
              <w:t xml:space="preserve">Доля работников, относящихся к категориям, указанным в </w:t>
            </w:r>
            <w:hyperlink r:id="rId6" w:history="1">
              <w:r w:rsidRPr="00825AD2">
                <w:rPr>
                  <w:rFonts w:ascii="Times New Roman" w:hAnsi="Times New Roman" w:cs="Times New Roman"/>
                  <w:szCs w:val="28"/>
                </w:rPr>
                <w:t>пункте 1 части 1 статьи 24.1</w:t>
              </w:r>
            </w:hyperlink>
            <w:r w:rsidRPr="00825AD2">
              <w:rPr>
                <w:rFonts w:ascii="Times New Roman" w:hAnsi="Times New Roman" w:cs="Times New Roman"/>
                <w:szCs w:val="28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</w:tbl>
    <w:p w:rsidR="00EE1863" w:rsidRDefault="00EE1863" w:rsidP="00EE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1863" w:rsidRPr="00336CB5" w:rsidRDefault="00EE1863" w:rsidP="00EE18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20_</w:t>
      </w:r>
      <w:r w:rsidRPr="00336C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г.</w:t>
      </w:r>
    </w:p>
    <w:p w:rsidR="00EE1863" w:rsidRPr="00336CB5" w:rsidRDefault="00EE1863" w:rsidP="00EE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283"/>
        <w:gridCol w:w="1701"/>
        <w:gridCol w:w="284"/>
        <w:gridCol w:w="3118"/>
      </w:tblGrid>
      <w:tr w:rsidR="00EE1863" w:rsidRPr="00336CB5" w:rsidTr="00CE544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EE1863" w:rsidRPr="00336CB5" w:rsidRDefault="00EE1863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EE1863" w:rsidRPr="00336CB5" w:rsidRDefault="00EE1863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5">
              <w:rPr>
                <w:rFonts w:ascii="Times New Roman" w:hAnsi="Times New Roman" w:cs="Times New Roman"/>
                <w:sz w:val="28"/>
                <w:szCs w:val="28"/>
              </w:rPr>
              <w:t>(руководитель юридического лица)/Уполномоченное лицо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1863" w:rsidRPr="00336CB5" w:rsidRDefault="00EE1863" w:rsidP="00CE54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863" w:rsidRPr="00336CB5" w:rsidRDefault="00EE1863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863" w:rsidRPr="00336CB5" w:rsidRDefault="00EE1863" w:rsidP="00CE54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863" w:rsidRPr="00336CB5" w:rsidRDefault="00EE1863" w:rsidP="00CE54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863" w:rsidRPr="00336CB5" w:rsidTr="00CE5445">
        <w:trPr>
          <w:trHeight w:val="25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EE1863" w:rsidRPr="0078277D" w:rsidRDefault="00EE1863" w:rsidP="00CE54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E1863" w:rsidRPr="0078277D" w:rsidRDefault="00EE1863" w:rsidP="00CE54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863" w:rsidRPr="0078277D" w:rsidRDefault="00EE1863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277D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1863" w:rsidRPr="0078277D" w:rsidRDefault="00EE1863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863" w:rsidRPr="0078277D" w:rsidRDefault="00EE1863" w:rsidP="00CE54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277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E1863" w:rsidRPr="00336CB5" w:rsidTr="00CE5445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1863" w:rsidRPr="00336CB5" w:rsidRDefault="00EE1863" w:rsidP="00CE5445">
            <w:pPr>
              <w:pStyle w:val="ConsPlusNormal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D436E7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EE1863" w:rsidRPr="00336CB5" w:rsidRDefault="00EE1863" w:rsidP="00EE1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35C" w:rsidRPr="00753D60" w:rsidRDefault="00D6235C">
      <w:pPr>
        <w:rPr>
          <w:rFonts w:ascii="Times New Roman" w:hAnsi="Times New Roman" w:cs="Times New Roman"/>
          <w:sz w:val="28"/>
          <w:szCs w:val="28"/>
        </w:rPr>
      </w:pPr>
    </w:p>
    <w:sectPr w:rsidR="00D6235C" w:rsidRPr="00753D60" w:rsidSect="00AE76F1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76F1"/>
    <w:rsid w:val="00180B40"/>
    <w:rsid w:val="005407FE"/>
    <w:rsid w:val="00753D60"/>
    <w:rsid w:val="007F7EFA"/>
    <w:rsid w:val="00825AD2"/>
    <w:rsid w:val="008E5B97"/>
    <w:rsid w:val="00A810CC"/>
    <w:rsid w:val="00AE76F1"/>
    <w:rsid w:val="00CB55ED"/>
    <w:rsid w:val="00D6235C"/>
    <w:rsid w:val="00D658FE"/>
    <w:rsid w:val="00DF2A38"/>
    <w:rsid w:val="00E05171"/>
    <w:rsid w:val="00EB1F40"/>
    <w:rsid w:val="00EE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6F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51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417C69D2117CD628B9FBBAC7FE4868B1088C3AA77D250D53CBB0B7DDD480B45CE52C832B4EA48B7018726901A987E208F98E7D65UBPEG" TargetMode="External"/><Relationship Id="rId5" Type="http://schemas.openxmlformats.org/officeDocument/2006/relationships/hyperlink" Target="consultantplus://offline/ref=D4417C69D2117CD628B9FBBAC7FE4868B1088C3AA77D250D53CBB0B7DDD480B45CE52C832B4EA48B7018726901A987E208F98E7D65UBPEG" TargetMode="External"/><Relationship Id="rId4" Type="http://schemas.openxmlformats.org/officeDocument/2006/relationships/hyperlink" Target="consultantplus://offline/ref=D4417C69D2117CD628B9FBBAC7FE4868B1088C3AA77D250D53CBB0B7DDD480B45CE52C832B4EA48B7018726901A987E208F98E7D65UB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2020-02-11T07:05:00Z</dcterms:created>
  <dcterms:modified xsi:type="dcterms:W3CDTF">2020-02-11T07:09:00Z</dcterms:modified>
</cp:coreProperties>
</file>